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184" w:beforeLines="70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  <w:lang w:val="en-US" w:eastAsia="zh-CN"/>
        </w:rPr>
        <w:t>仓库</w:t>
      </w:r>
      <w:r>
        <w:rPr>
          <w:rFonts w:hint="eastAsia"/>
          <w:b/>
          <w:sz w:val="72"/>
          <w:szCs w:val="72"/>
        </w:rPr>
        <w:t>管理系统</w:t>
      </w:r>
    </w:p>
    <w:p>
      <w:pPr>
        <w:spacing w:before="7800" w:beforeLines="2500"/>
        <w:ind w:left="1259" w:firstLine="602" w:firstLineChars="200"/>
        <w:rPr>
          <w:rFonts w:asciiTheme="minorEastAsia" w:hAnsiTheme="minorEastAsia"/>
          <w:b/>
          <w:sz w:val="30"/>
          <w:szCs w:val="30"/>
          <w:u w:val="single"/>
        </w:rPr>
      </w:pPr>
      <w:r>
        <w:rPr>
          <w:rFonts w:hint="eastAsia" w:asciiTheme="minorEastAsia" w:hAnsiTheme="minorEastAsia"/>
          <w:b/>
          <w:sz w:val="30"/>
          <w:szCs w:val="30"/>
        </w:rPr>
        <w:t>班 级</w:t>
      </w:r>
      <w:r>
        <w:rPr>
          <w:rFonts w:asciiTheme="minorEastAsia" w:hAnsiTheme="minorEastAsia"/>
          <w:b/>
          <w:sz w:val="30"/>
          <w:szCs w:val="30"/>
        </w:rPr>
        <w:t xml:space="preserve"> </w:t>
      </w:r>
      <w:r>
        <w:rPr>
          <w:rFonts w:hint="eastAsia" w:asciiTheme="minorEastAsia" w:hAnsiTheme="minorEastAsia"/>
          <w:b/>
          <w:sz w:val="30"/>
          <w:szCs w:val="30"/>
        </w:rPr>
        <w:t>：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</w:t>
      </w:r>
      <w:r>
        <w:rPr>
          <w:rFonts w:asciiTheme="minorEastAsia" w:hAnsiTheme="minorEastAsia"/>
          <w:b/>
          <w:sz w:val="30"/>
          <w:szCs w:val="30"/>
          <w:u w:val="single"/>
        </w:rPr>
        <w:t xml:space="preserve">  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1</w:t>
      </w:r>
      <w:r>
        <w:rPr>
          <w:rFonts w:hint="eastAsia" w:asciiTheme="minorEastAsia" w:hAnsiTheme="minorEastAsia"/>
          <w:b/>
          <w:sz w:val="30"/>
          <w:szCs w:val="30"/>
          <w:u w:val="single"/>
          <w:lang w:val="en-US" w:eastAsia="zh-CN"/>
        </w:rPr>
        <w:t>7计科1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班     </w:t>
      </w:r>
    </w:p>
    <w:p>
      <w:pPr>
        <w:ind w:left="1260" w:firstLine="602" w:firstLineChars="200"/>
        <w:rPr>
          <w:rFonts w:asciiTheme="minorEastAsia" w:hAnsiTheme="minorEastAsia"/>
          <w:b/>
          <w:sz w:val="30"/>
          <w:szCs w:val="30"/>
          <w:u w:val="single"/>
        </w:rPr>
      </w:pPr>
      <w:r>
        <w:rPr>
          <w:rFonts w:hint="eastAsia" w:asciiTheme="minorEastAsia" w:hAnsiTheme="minorEastAsia"/>
          <w:b/>
          <w:sz w:val="30"/>
          <w:szCs w:val="30"/>
        </w:rPr>
        <w:t>姓 名</w:t>
      </w:r>
      <w:r>
        <w:rPr>
          <w:rFonts w:asciiTheme="minorEastAsia" w:hAnsiTheme="minorEastAsia"/>
          <w:b/>
          <w:sz w:val="30"/>
          <w:szCs w:val="30"/>
        </w:rPr>
        <w:t xml:space="preserve"> </w:t>
      </w:r>
      <w:r>
        <w:rPr>
          <w:rFonts w:hint="eastAsia" w:asciiTheme="minorEastAsia" w:hAnsiTheme="minorEastAsia"/>
          <w:b/>
          <w:sz w:val="30"/>
          <w:szCs w:val="30"/>
        </w:rPr>
        <w:t>：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</w:t>
      </w:r>
      <w:r>
        <w:rPr>
          <w:rFonts w:asciiTheme="minorEastAsia" w:hAnsiTheme="minorEastAsia"/>
          <w:b/>
          <w:sz w:val="30"/>
          <w:szCs w:val="30"/>
          <w:u w:val="single"/>
        </w:rPr>
        <w:t xml:space="preserve">        </w:t>
      </w:r>
      <w:r>
        <w:rPr>
          <w:rFonts w:hint="eastAsia" w:asciiTheme="minorEastAsia" w:hAnsiTheme="minorEastAsia"/>
          <w:b/>
          <w:sz w:val="30"/>
          <w:szCs w:val="30"/>
          <w:u w:val="single"/>
          <w:lang w:val="en-US" w:eastAsia="zh-CN"/>
        </w:rPr>
        <w:t>刘洋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       </w:t>
      </w:r>
    </w:p>
    <w:p>
      <w:pPr>
        <w:spacing w:after="15600" w:afterLines="5000"/>
        <w:ind w:left="1259" w:firstLine="602" w:firstLineChars="200"/>
        <w:rPr>
          <w:rFonts w:asciiTheme="minorEastAsia" w:hAnsiTheme="minorEastAsia"/>
          <w:b/>
          <w:sz w:val="30"/>
          <w:szCs w:val="30"/>
          <w:u w:val="single"/>
        </w:rPr>
      </w:pPr>
      <w:r>
        <w:rPr>
          <w:rFonts w:hint="eastAsia" w:asciiTheme="minorEastAsia" w:hAnsiTheme="minorEastAsia"/>
          <w:b/>
          <w:sz w:val="30"/>
          <w:szCs w:val="30"/>
        </w:rPr>
        <w:t>学 号</w:t>
      </w:r>
      <w:r>
        <w:rPr>
          <w:rFonts w:asciiTheme="minorEastAsia" w:hAnsiTheme="minorEastAsia"/>
          <w:b/>
          <w:sz w:val="30"/>
          <w:szCs w:val="30"/>
        </w:rPr>
        <w:t xml:space="preserve"> </w:t>
      </w:r>
      <w:r>
        <w:rPr>
          <w:rFonts w:hint="eastAsia" w:asciiTheme="minorEastAsia" w:hAnsiTheme="minorEastAsia"/>
          <w:b/>
          <w:sz w:val="30"/>
          <w:szCs w:val="30"/>
        </w:rPr>
        <w:t>：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</w:t>
      </w:r>
      <w:r>
        <w:rPr>
          <w:rFonts w:asciiTheme="minorEastAsia" w:hAnsiTheme="minorEastAsia"/>
          <w:b/>
          <w:sz w:val="30"/>
          <w:szCs w:val="30"/>
          <w:u w:val="single"/>
        </w:rPr>
        <w:t xml:space="preserve">    </w:t>
      </w:r>
      <w:r>
        <w:rPr>
          <w:rFonts w:hint="eastAsia" w:asciiTheme="minorEastAsia" w:hAnsiTheme="minorEastAsia"/>
          <w:b/>
          <w:sz w:val="30"/>
          <w:szCs w:val="30"/>
          <w:u w:val="single"/>
          <w:lang w:val="en-US" w:eastAsia="zh-CN"/>
        </w:rPr>
        <w:t>1714080901101</w:t>
      </w:r>
      <w:r>
        <w:rPr>
          <w:rFonts w:asciiTheme="minorEastAsia" w:hAnsiTheme="minorEastAsia"/>
          <w:b/>
          <w:sz w:val="30"/>
          <w:szCs w:val="30"/>
          <w:u w:val="single"/>
        </w:rPr>
        <w:t xml:space="preserve"> </w:t>
      </w:r>
      <w:r>
        <w:rPr>
          <w:rFonts w:hint="eastAsia" w:asciiTheme="minorEastAsia" w:hAnsiTheme="minorEastAsia"/>
          <w:b/>
          <w:sz w:val="30"/>
          <w:szCs w:val="30"/>
          <w:u w:val="single"/>
        </w:rPr>
        <w:t xml:space="preserve">   </w:t>
      </w: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44447339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en-US"/>
        </w:rPr>
      </w:sdtEndPr>
      <w:sdtContent>
        <w:p>
          <w:pPr>
            <w:pStyle w:val="16"/>
            <w:spacing w:line="240" w:lineRule="auto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"_Toc518329651" </w:instrText>
          </w:r>
          <w:r>
            <w:fldChar w:fldCharType="separate"/>
          </w:r>
          <w:r>
            <w:rPr>
              <w:rStyle w:val="12"/>
            </w:rPr>
            <w:t>一、系统介绍</w:t>
          </w:r>
          <w:r>
            <w:tab/>
          </w:r>
          <w:r>
            <w:fldChar w:fldCharType="begin"/>
          </w:r>
          <w:r>
            <w:instrText xml:space="preserve"> PAGEREF _Toc518329651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"_Toc518329652" </w:instrText>
          </w:r>
          <w:r>
            <w:fldChar w:fldCharType="separate"/>
          </w:r>
          <w:r>
            <w:rPr>
              <w:rStyle w:val="12"/>
            </w:rPr>
            <w:t>1、系统简介</w:t>
          </w:r>
          <w:r>
            <w:tab/>
          </w:r>
          <w:r>
            <w:fldChar w:fldCharType="begin"/>
          </w:r>
          <w:r>
            <w:instrText xml:space="preserve"> PAGEREF _Toc518329652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"_Toc518329653" </w:instrText>
          </w:r>
          <w:r>
            <w:fldChar w:fldCharType="separate"/>
          </w:r>
          <w:r>
            <w:rPr>
              <w:rStyle w:val="12"/>
            </w:rPr>
            <w:t>2、功能介绍</w:t>
          </w:r>
          <w:r>
            <w:tab/>
          </w:r>
          <w:r>
            <w:fldChar w:fldCharType="begin"/>
          </w:r>
          <w:r>
            <w:instrText xml:space="preserve"> PAGEREF _Toc518329653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"_Toc518329654" </w:instrText>
          </w:r>
          <w:r>
            <w:fldChar w:fldCharType="separate"/>
          </w:r>
          <w:r>
            <w:rPr>
              <w:rStyle w:val="12"/>
            </w:rPr>
            <w:t>二、技术说明</w:t>
          </w:r>
          <w:r>
            <w:tab/>
          </w:r>
          <w:r>
            <w:fldChar w:fldCharType="begin"/>
          </w:r>
          <w:r>
            <w:instrText xml:space="preserve"> PAGEREF _Toc518329654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"_Toc518329655" </w:instrText>
          </w:r>
          <w:r>
            <w:fldChar w:fldCharType="separate"/>
          </w:r>
          <w:r>
            <w:rPr>
              <w:rStyle w:val="12"/>
            </w:rPr>
            <w:t>三、使用说明</w:t>
          </w:r>
          <w:r>
            <w:tab/>
          </w:r>
          <w:r>
            <w:fldChar w:fldCharType="begin"/>
          </w:r>
          <w:r>
            <w:instrText xml:space="preserve"> PAGEREF _Toc518329655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rPr>
              <w:rFonts w:hint="eastAsia" w:eastAsiaTheme="minorEastAsia"/>
              <w:lang w:val="en-US" w:eastAsia="zh-CN"/>
            </w:rPr>
          </w:pPr>
          <w:r>
            <w:fldChar w:fldCharType="begin"/>
          </w:r>
          <w:r>
            <w:instrText xml:space="preserve"> HYPERLINK \l "_Toc518329656" </w:instrText>
          </w:r>
          <w:r>
            <w:fldChar w:fldCharType="separate"/>
          </w:r>
          <w:r>
            <w:rPr>
              <w:rStyle w:val="12"/>
            </w:rPr>
            <w:t>1、管理员</w:t>
          </w:r>
          <w:r>
            <w:rPr>
              <w:rStyle w:val="12"/>
              <w:rFonts w:hint="eastAsia"/>
              <w:lang w:val="en-US" w:eastAsia="zh-CN"/>
            </w:rPr>
            <w:t>.</w:t>
          </w:r>
          <w:r>
            <w:fldChar w:fldCharType="end"/>
          </w:r>
          <w:r>
            <w:rPr>
              <w:rFonts w:hint="eastAsia"/>
              <w:lang w:val="en-US" w:eastAsia="zh-CN"/>
            </w:rPr>
            <w:t>........................................................................................................................................3</w:t>
          </w:r>
        </w:p>
        <w:p>
          <w:pPr>
            <w:pStyle w:val="9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"_Toc518329657" </w:instrText>
          </w:r>
          <w:r>
            <w:fldChar w:fldCharType="separate"/>
          </w:r>
          <w:r>
            <w:rPr>
              <w:rStyle w:val="12"/>
            </w:rPr>
            <w:t>四、数据库设计</w:t>
          </w:r>
          <w:r>
            <w:tab/>
          </w:r>
          <w:r>
            <w:fldChar w:fldCharType="begin"/>
          </w:r>
          <w:r>
            <w:instrText xml:space="preserve"> PAGEREF _Toc518329657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"_Toc518329658" </w:instrText>
          </w:r>
          <w:r>
            <w:fldChar w:fldCharType="separate"/>
          </w:r>
          <w:r>
            <w:rPr>
              <w:rStyle w:val="12"/>
            </w:rPr>
            <w:t>1、</w:t>
          </w:r>
          <w:r>
            <w:rPr>
              <w:rStyle w:val="12"/>
              <w:rFonts w:hint="eastAsia"/>
              <w:lang w:val="en-US" w:eastAsia="zh-CN"/>
            </w:rPr>
            <w:t>仓库物品表</w:t>
          </w:r>
          <w:r>
            <w:tab/>
          </w:r>
          <w:r>
            <w:fldChar w:fldCharType="begin"/>
          </w:r>
          <w:r>
            <w:instrText xml:space="preserve"> PAGEREF _Toc518329658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rPr>
              <w:rFonts w:hint="eastAsia" w:eastAsiaTheme="minorEastAsia"/>
              <w:lang w:val="en-US" w:eastAsia="zh-CN"/>
            </w:rPr>
          </w:pPr>
          <w:r>
            <w:fldChar w:fldCharType="begin"/>
          </w:r>
          <w:r>
            <w:instrText xml:space="preserve"> HYPERLINK \l "_Toc518329658" </w:instrText>
          </w:r>
          <w:r>
            <w:fldChar w:fldCharType="separate"/>
          </w:r>
          <w:r>
            <w:rPr>
              <w:rStyle w:val="12"/>
            </w:rPr>
            <w:t>1、管理员表</w:t>
          </w:r>
          <w:r>
            <w:tab/>
          </w:r>
          <w:r>
            <w:fldChar w:fldCharType="end"/>
          </w:r>
          <w:r>
            <w:rPr>
              <w:rFonts w:hint="eastAsia"/>
              <w:lang w:val="en-US" w:eastAsia="zh-CN"/>
            </w:rPr>
            <w:t>..........................................................................................................</w:t>
          </w:r>
        </w:p>
        <w:p>
          <w:r>
            <w:fldChar w:fldCharType="begin"/>
          </w:r>
          <w:r>
            <w:instrText xml:space="preserve"> HYPERLINK \l "_Toc518329660" </w:instrText>
          </w:r>
          <w:r>
            <w:fldChar w:fldCharType="separate"/>
          </w:r>
          <w:r>
            <w:rPr>
              <w:rStyle w:val="12"/>
            </w:rPr>
            <w:t>五、小结</w:t>
          </w:r>
          <w:r>
            <w:tab/>
          </w:r>
          <w:r>
            <w:fldChar w:fldCharType="begin"/>
          </w:r>
          <w:r>
            <w:instrText xml:space="preserve"> PAGEREF _Toc518329660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</w:sdtContent>
    </w:sdt>
    <w:p>
      <w:pPr>
        <w:widowControl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>
      <w:pPr>
        <w:pStyle w:val="2"/>
        <w:keepNext w:val="0"/>
        <w:keepLines w:val="0"/>
        <w:spacing w:line="240" w:lineRule="auto"/>
        <w:rPr>
          <w:b w:val="0"/>
          <w:sz w:val="36"/>
          <w:szCs w:val="36"/>
        </w:rPr>
      </w:pPr>
      <w:bookmarkStart w:id="0" w:name="_Toc518329651"/>
      <w:r>
        <w:rPr>
          <w:b w:val="0"/>
          <w:sz w:val="36"/>
          <w:szCs w:val="36"/>
        </w:rPr>
        <w:t>一、系统介绍</w:t>
      </w:r>
      <w:bookmarkEnd w:id="0"/>
    </w:p>
    <w:p>
      <w:pPr>
        <w:pStyle w:val="3"/>
        <w:keepNext w:val="0"/>
        <w:keepLines w:val="0"/>
        <w:spacing w:line="240" w:lineRule="auto"/>
        <w:rPr>
          <w:b w:val="0"/>
          <w:sz w:val="36"/>
          <w:szCs w:val="36"/>
        </w:rPr>
      </w:pPr>
      <w:bookmarkStart w:id="1" w:name="_Toc518329652"/>
      <w:r>
        <w:rPr>
          <w:rFonts w:hint="eastAsia"/>
          <w:b w:val="0"/>
          <w:sz w:val="36"/>
          <w:szCs w:val="36"/>
        </w:rPr>
        <w:t>1、系统简介</w:t>
      </w:r>
      <w:bookmarkEnd w:id="1"/>
    </w:p>
    <w:p>
      <w:pPr>
        <w:ind w:firstLine="492" w:firstLineChars="176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仓库</w:t>
      </w:r>
      <w:r>
        <w:rPr>
          <w:sz w:val="28"/>
          <w:szCs w:val="28"/>
        </w:rPr>
        <w:t>管理系统</w:t>
      </w:r>
      <w:r>
        <w:rPr>
          <w:rFonts w:hint="eastAsia"/>
          <w:sz w:val="28"/>
          <w:szCs w:val="28"/>
        </w:rPr>
        <w:t>是结合Javaweb应用开发技术实现的网站系统，本系统实现了</w:t>
      </w:r>
      <w:r>
        <w:rPr>
          <w:rFonts w:hint="eastAsia"/>
          <w:sz w:val="28"/>
          <w:szCs w:val="28"/>
          <w:lang w:val="en-US" w:eastAsia="zh-CN"/>
        </w:rPr>
        <w:t>管理物品存储</w:t>
      </w:r>
      <w:r>
        <w:rPr>
          <w:rFonts w:hint="eastAsia"/>
          <w:sz w:val="28"/>
          <w:szCs w:val="28"/>
        </w:rPr>
        <w:t>的功能，</w:t>
      </w:r>
      <w:r>
        <w:rPr>
          <w:rFonts w:hint="eastAsia"/>
          <w:sz w:val="28"/>
          <w:szCs w:val="28"/>
          <w:lang w:val="en-US" w:eastAsia="zh-CN"/>
        </w:rPr>
        <w:t>实现了增添货品，删除货品，查询货品存储所在位置，和更新存储货品的功能</w:t>
      </w:r>
    </w:p>
    <w:p>
      <w:pPr>
        <w:pStyle w:val="3"/>
        <w:keepNext w:val="0"/>
        <w:keepLines w:val="0"/>
        <w:numPr>
          <w:ilvl w:val="0"/>
          <w:numId w:val="1"/>
        </w:numPr>
        <w:spacing w:line="240" w:lineRule="auto"/>
        <w:rPr>
          <w:rFonts w:hint="eastAsia"/>
          <w:b w:val="0"/>
          <w:sz w:val="36"/>
          <w:szCs w:val="36"/>
        </w:rPr>
      </w:pPr>
      <w:bookmarkStart w:id="2" w:name="_Toc518329653"/>
      <w:r>
        <w:rPr>
          <w:rFonts w:hint="eastAsia"/>
          <w:b w:val="0"/>
          <w:sz w:val="36"/>
          <w:szCs w:val="36"/>
        </w:rPr>
        <w:t>功能介绍</w:t>
      </w:r>
      <w:bookmarkEnd w:id="2"/>
    </w:p>
    <w:p>
      <w:pPr>
        <w:ind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系统共有三个角色：管理员管理，</w:t>
      </w:r>
      <w:r>
        <w:rPr>
          <w:rFonts w:hint="eastAsia"/>
          <w:sz w:val="28"/>
          <w:szCs w:val="28"/>
          <w:lang w:val="en-US" w:eastAsia="zh-CN"/>
        </w:rPr>
        <w:t>货品</w:t>
      </w:r>
      <w:r>
        <w:rPr>
          <w:rFonts w:hint="eastAsia"/>
          <w:sz w:val="28"/>
          <w:szCs w:val="28"/>
        </w:rPr>
        <w:t>管理。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管理员管理：查看管理员个人信息、修改，删除，添加管理员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车位管理：查看所以停车车位、增加，修改和删除停车车位</w:t>
      </w:r>
    </w:p>
    <w:p>
      <w:pPr>
        <w:numPr>
          <w:numId w:val="0"/>
        </w:numPr>
        <w:ind w:firstLine="420" w:firstLineChars="0"/>
      </w:pP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>货品</w:t>
      </w:r>
      <w:r>
        <w:rPr>
          <w:rFonts w:hint="eastAsia"/>
          <w:sz w:val="28"/>
          <w:szCs w:val="28"/>
        </w:rPr>
        <w:t>管理：查看</w:t>
      </w:r>
      <w:r>
        <w:rPr>
          <w:rFonts w:hint="eastAsia"/>
          <w:sz w:val="28"/>
          <w:szCs w:val="28"/>
          <w:lang w:val="en-US" w:eastAsia="zh-CN"/>
        </w:rPr>
        <w:t>所存的货品</w:t>
      </w:r>
      <w:r>
        <w:rPr>
          <w:rFonts w:hint="eastAsia"/>
          <w:sz w:val="28"/>
          <w:szCs w:val="28"/>
        </w:rPr>
        <w:t>、增加，修改和删除</w:t>
      </w:r>
      <w:r>
        <w:rPr>
          <w:rFonts w:hint="eastAsia"/>
          <w:sz w:val="28"/>
          <w:szCs w:val="28"/>
          <w:lang w:val="en-US" w:eastAsia="zh-CN"/>
        </w:rPr>
        <w:t>货品</w:t>
      </w:r>
    </w:p>
    <w:p>
      <w:pPr>
        <w:pStyle w:val="2"/>
        <w:keepNext w:val="0"/>
        <w:keepLines w:val="0"/>
        <w:spacing w:line="240" w:lineRule="auto"/>
        <w:rPr>
          <w:b w:val="0"/>
          <w:sz w:val="36"/>
          <w:szCs w:val="36"/>
        </w:rPr>
      </w:pPr>
      <w:bookmarkStart w:id="3" w:name="_Toc518329654"/>
      <w:r>
        <w:rPr>
          <w:rFonts w:hint="eastAsia"/>
          <w:b w:val="0"/>
          <w:sz w:val="36"/>
          <w:szCs w:val="36"/>
        </w:rPr>
        <w:t>二、技术说明</w:t>
      </w:r>
      <w:bookmarkEnd w:id="3"/>
    </w:p>
    <w:p>
      <w:pPr>
        <w:rPr>
          <w:sz w:val="28"/>
          <w:szCs w:val="28"/>
        </w:rPr>
      </w:pPr>
      <w:r>
        <w:rPr>
          <w:rFonts w:hint="eastAsia"/>
          <w:b/>
          <w:sz w:val="32"/>
          <w:szCs w:val="32"/>
        </w:rPr>
        <w:tab/>
      </w:r>
      <w:r>
        <w:rPr>
          <w:rFonts w:hint="eastAsia"/>
          <w:sz w:val="28"/>
          <w:szCs w:val="28"/>
        </w:rPr>
        <w:t>IDE环境为Eclipse，开发语言为Java，运用到的技术有JSP + Servlet + JDBC + Mysql，JSP作为View层，负责页面展示；Servlet作为Controller；负责接收页面参数；Dao层使用JDBC连接数据库。</w:t>
      </w:r>
    </w:p>
    <w:p>
      <w:pPr>
        <w:pStyle w:val="2"/>
        <w:keepNext w:val="0"/>
        <w:keepLines w:val="0"/>
        <w:spacing w:line="240" w:lineRule="auto"/>
        <w:rPr>
          <w:rFonts w:hint="eastAsia" w:eastAsiaTheme="minorEastAsia"/>
          <w:sz w:val="28"/>
          <w:szCs w:val="28"/>
          <w:lang w:val="en-US" w:eastAsia="zh-CN"/>
        </w:rPr>
      </w:pPr>
      <w:bookmarkStart w:id="4" w:name="_Toc518329655"/>
      <w:r>
        <w:rPr>
          <w:rFonts w:hint="eastAsia"/>
          <w:b w:val="0"/>
          <w:sz w:val="32"/>
          <w:szCs w:val="32"/>
        </w:rPr>
        <w:t>三、使用说</w:t>
      </w:r>
      <w:bookmarkEnd w:id="4"/>
      <w:r>
        <w:rPr>
          <w:rFonts w:hint="eastAsia"/>
          <w:b w:val="0"/>
          <w:sz w:val="32"/>
          <w:szCs w:val="32"/>
          <w:lang w:val="en-US" w:eastAsia="zh-CN"/>
        </w:rPr>
        <w:t>明</w:t>
      </w:r>
    </w:p>
    <w:p>
      <w:pPr>
        <w:rPr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</w:rPr>
        <w:t>.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  <w:lang w:val="en-US" w:eastAsia="zh-CN"/>
        </w:rPr>
        <w:t>1</w:t>
      </w:r>
      <w:r>
        <w:rPr>
          <w:rFonts w:hint="eastAsia"/>
          <w:sz w:val="28"/>
          <w:szCs w:val="28"/>
        </w:rPr>
        <w:t>）首页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71135" cy="3122295"/>
            <wp:effectExtent l="0" t="0" r="1905" b="1905"/>
            <wp:docPr id="7" name="图片 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spacing w:line="240" w:lineRule="auto"/>
        <w:rPr>
          <w:b w:val="0"/>
          <w:sz w:val="36"/>
          <w:szCs w:val="36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2）</w:t>
      </w:r>
      <w:bookmarkStart w:id="5" w:name="_Toc518329656"/>
      <w:r>
        <w:rPr>
          <w:rFonts w:hint="eastAsia"/>
          <w:b w:val="0"/>
          <w:sz w:val="36"/>
          <w:szCs w:val="36"/>
        </w:rPr>
        <w:t>管理员</w:t>
      </w:r>
      <w:bookmarkEnd w:id="5"/>
    </w:p>
    <w:p>
      <w:pPr>
        <w:ind w:firstLine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（1）管理员登录，输入账号、密码</w:t>
      </w:r>
    </w:p>
    <w:p>
      <w:pPr>
        <w:ind w:firstLine="1120" w:firstLineChars="4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没有就进行注册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3040" cy="2722245"/>
            <wp:effectExtent l="0" t="0" r="0" b="5715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管理员注册页面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9230" cy="2726055"/>
            <wp:effectExtent l="0" t="0" r="3810" b="1905"/>
            <wp:docPr id="11" name="图片 1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捕获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注册成功页面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6055" cy="2733675"/>
            <wp:effectExtent l="0" t="0" r="6985" b="9525"/>
            <wp:docPr id="12" name="图片 1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捕获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（5）登陆成功页面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64150" cy="2404745"/>
            <wp:effectExtent l="0" t="0" r="8890" b="3175"/>
            <wp:docPr id="1" name="图片 1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首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可进行增删改查的功能。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（6）全部物品显示列表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7325" cy="2663825"/>
            <wp:effectExtent l="0" t="0" r="5715" b="3175"/>
            <wp:docPr id="2" name="图片 2" descr="全部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全部列表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可进行对仓库物品进行查看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（7）查询仓库内物品页面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7325" cy="2649855"/>
            <wp:effectExtent l="0" t="0" r="5715" b="1905"/>
            <wp:docPr id="3" name="图片 3" descr="查询物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查询物品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可通过单号进行物品查询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（8）添加物品页面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3675" cy="2490470"/>
            <wp:effectExtent l="0" t="0" r="14605" b="8890"/>
            <wp:docPr id="4" name="图片 4" descr="添加物品提交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添加物品提交页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可进行货品的添加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（9）添加成功页面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3675" cy="2464435"/>
            <wp:effectExtent l="0" t="0" r="14605" b="4445"/>
            <wp:docPr id="5" name="图片 5" descr="成功yem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成功yemia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10）删除提交页面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66690" cy="2454275"/>
            <wp:effectExtent l="0" t="0" r="6350" b="14605"/>
            <wp:docPr id="6" name="图片 6" descr="删除物品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删除物品提交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可通过单编号进行货品的删除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（11）修改物品提交页面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3675" cy="2472055"/>
            <wp:effectExtent l="0" t="0" r="14605" b="12065"/>
            <wp:docPr id="8" name="图片 8" descr="wu修改物品提交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u修改物品提交页面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可通过单号进行物品信息的更改</w:t>
      </w:r>
    </w:p>
    <w:p>
      <w:pPr>
        <w:numPr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（12）更新页面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6690" cy="2485390"/>
            <wp:effectExtent l="0" t="0" r="6350" b="13970"/>
            <wp:docPr id="9" name="图片 9" descr="更新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更新页面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管理员操作页面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8595" cy="3114040"/>
            <wp:effectExtent l="0" t="0" r="4445" b="10160"/>
            <wp:docPr id="13" name="图片 1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捕获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删除用户提交页面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4150" cy="3126740"/>
            <wp:effectExtent l="0" t="0" r="8890" b="12700"/>
            <wp:docPr id="14" name="图片 1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捕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删除用户成功页面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3171190"/>
            <wp:effectExtent l="0" t="0" r="5715" b="139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查看全部成员的页面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0500" cy="3158490"/>
            <wp:effectExtent l="0" t="0" r="2540" b="11430"/>
            <wp:docPr id="16" name="图片 1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捕获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numPr>
          <w:ilvl w:val="0"/>
          <w:numId w:val="4"/>
        </w:numPr>
        <w:spacing w:line="240" w:lineRule="auto"/>
        <w:rPr>
          <w:rFonts w:hint="eastAsia"/>
          <w:b w:val="0"/>
          <w:sz w:val="36"/>
          <w:szCs w:val="36"/>
        </w:rPr>
      </w:pPr>
      <w:bookmarkStart w:id="6" w:name="_Toc518329657"/>
      <w:r>
        <w:rPr>
          <w:rFonts w:hint="eastAsia"/>
          <w:b w:val="0"/>
          <w:sz w:val="36"/>
          <w:szCs w:val="36"/>
        </w:rPr>
        <w:t>数据库设计</w:t>
      </w:r>
      <w:bookmarkEnd w:id="6"/>
    </w:p>
    <w:p>
      <w:pPr>
        <w:numPr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1管理员</w:t>
      </w:r>
    </w:p>
    <w:p>
      <w:pPr>
        <w:numPr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drawing>
          <wp:inline distT="0" distB="0" distL="114300" distR="114300">
            <wp:extent cx="5315585" cy="1553210"/>
            <wp:effectExtent l="0" t="0" r="3175" b="1270"/>
            <wp:docPr id="17" name="图片 1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捕获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spacing w:line="240" w:lineRule="auto"/>
        <w:rPr>
          <w:rFonts w:hint="eastAsia" w:eastAsiaTheme="majorEastAsia"/>
          <w:b w:val="0"/>
          <w:sz w:val="36"/>
          <w:szCs w:val="36"/>
          <w:lang w:val="en-US" w:eastAsia="zh-CN"/>
        </w:rPr>
      </w:pPr>
      <w:bookmarkStart w:id="7" w:name="_Toc518329659"/>
      <w:r>
        <w:rPr>
          <w:rFonts w:hint="eastAsia"/>
          <w:b w:val="0"/>
          <w:sz w:val="36"/>
          <w:szCs w:val="36"/>
          <w:lang w:val="en-US" w:eastAsia="zh-CN"/>
        </w:rPr>
        <w:t>1</w:t>
      </w:r>
      <w:r>
        <w:rPr>
          <w:rFonts w:hint="eastAsia"/>
          <w:b w:val="0"/>
          <w:sz w:val="36"/>
          <w:szCs w:val="36"/>
        </w:rPr>
        <w:t>、</w:t>
      </w:r>
      <w:bookmarkEnd w:id="7"/>
      <w:r>
        <w:rPr>
          <w:rFonts w:hint="eastAsia"/>
          <w:b w:val="0"/>
          <w:sz w:val="36"/>
          <w:szCs w:val="36"/>
          <w:lang w:val="en-US" w:eastAsia="zh-CN"/>
        </w:rPr>
        <w:t>仓库</w:t>
      </w:r>
    </w:p>
    <w:tbl>
      <w:tblPr>
        <w:tblStyle w:val="14"/>
        <w:tblW w:w="79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6"/>
        <w:gridCol w:w="2045"/>
        <w:gridCol w:w="31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sz w:val="24"/>
                <w:szCs w:val="24"/>
              </w:rPr>
              <w:t>字段名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数据类型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/>
                <w:sz w:val="24"/>
                <w:szCs w:val="24"/>
              </w:rPr>
              <w:t>id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int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物品好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name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</w:rPr>
              <w:t>varcha</w:t>
            </w: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寄存人名字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sex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var</w:t>
            </w:r>
            <w:r>
              <w:rPr>
                <w:rFonts w:hint="eastAsia" w:asciiTheme="minorEastAsia" w:hAnsiTheme="minorEastAsia"/>
                <w:sz w:val="24"/>
                <w:szCs w:val="24"/>
              </w:rPr>
              <w:t>char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隶属仓库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age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寄存时间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weight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Double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物品重量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hight</w:t>
            </w: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Double</w:t>
            </w: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物品高度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both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786" w:type="dxa"/>
            <w:vAlign w:val="center"/>
          </w:tcPr>
          <w:p>
            <w:pPr>
              <w:jc w:val="both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786" w:type="dxa"/>
            <w:vAlign w:val="center"/>
          </w:tcPr>
          <w:p>
            <w:pPr>
              <w:jc w:val="both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2045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  <w:tc>
          <w:tcPr>
            <w:tcW w:w="3149" w:type="dxa"/>
            <w:vAlign w:val="center"/>
          </w:tcPr>
          <w:p>
            <w:pPr>
              <w:jc w:val="center"/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</w:tc>
      </w:tr>
    </w:tbl>
    <w:p>
      <w:pPr>
        <w:pStyle w:val="2"/>
        <w:keepNext w:val="0"/>
        <w:keepLines w:val="0"/>
        <w:spacing w:before="400" w:line="240" w:lineRule="auto"/>
        <w:rPr>
          <w:b w:val="0"/>
          <w:sz w:val="36"/>
          <w:szCs w:val="36"/>
        </w:rPr>
      </w:pPr>
      <w:bookmarkStart w:id="8" w:name="_Toc518329660"/>
      <w:r>
        <w:rPr>
          <w:rFonts w:hint="eastAsia"/>
          <w:b w:val="0"/>
          <w:sz w:val="36"/>
          <w:szCs w:val="36"/>
        </w:rPr>
        <w:t>五、小结</w:t>
      </w:r>
      <w:bookmarkEnd w:id="8"/>
    </w:p>
    <w:p>
      <w:pPr>
        <w:ind w:firstLine="565" w:firstLineChars="202"/>
        <w:rPr>
          <w:sz w:val="28"/>
          <w:szCs w:val="28"/>
        </w:rPr>
      </w:pPr>
      <w:r>
        <w:rPr>
          <w:rFonts w:hint="eastAsia"/>
          <w:sz w:val="28"/>
          <w:szCs w:val="28"/>
        </w:rPr>
        <w:t>本次课设磕磕绊绊地做完了，虽然该系统说实话，不够完善和合理，但是也能够实现基本功能。经历本次课设，更加锻炼我个人能力，加深了对于Javaweb开发的认识和了解，各项技术都有了进一步的接触，纸上谈兵过于简单，只有在做课设时，才能加深自己的编程能力，在调试bug的过程中，自己也学到了很多知识。</w:t>
      </w:r>
      <w:bookmarkStart w:id="9" w:name="_GoBack"/>
      <w:bookmarkEnd w:id="9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483100"/>
    <w:multiLevelType w:val="singleLevel"/>
    <w:tmpl w:val="97483100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B9D25C13"/>
    <w:multiLevelType w:val="singleLevel"/>
    <w:tmpl w:val="B9D25C13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1A73FD66"/>
    <w:multiLevelType w:val="singleLevel"/>
    <w:tmpl w:val="1A73FD66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48E5294F"/>
    <w:multiLevelType w:val="singleLevel"/>
    <w:tmpl w:val="48E5294F"/>
    <w:lvl w:ilvl="0" w:tentative="0">
      <w:start w:val="13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6E1"/>
    <w:rsid w:val="000A47EB"/>
    <w:rsid w:val="000A5E3D"/>
    <w:rsid w:val="000D2EBA"/>
    <w:rsid w:val="000F7DF6"/>
    <w:rsid w:val="00100143"/>
    <w:rsid w:val="001046E1"/>
    <w:rsid w:val="001077DD"/>
    <w:rsid w:val="00141D09"/>
    <w:rsid w:val="001616E0"/>
    <w:rsid w:val="001C667B"/>
    <w:rsid w:val="001F1DE1"/>
    <w:rsid w:val="00214718"/>
    <w:rsid w:val="00251117"/>
    <w:rsid w:val="002C1AF6"/>
    <w:rsid w:val="002E0853"/>
    <w:rsid w:val="002F36C8"/>
    <w:rsid w:val="003B6FD1"/>
    <w:rsid w:val="003E7D6C"/>
    <w:rsid w:val="00456E62"/>
    <w:rsid w:val="0048252D"/>
    <w:rsid w:val="004D1452"/>
    <w:rsid w:val="00554F34"/>
    <w:rsid w:val="005C3475"/>
    <w:rsid w:val="0062054A"/>
    <w:rsid w:val="00631D0A"/>
    <w:rsid w:val="00656531"/>
    <w:rsid w:val="006C4964"/>
    <w:rsid w:val="006E1140"/>
    <w:rsid w:val="006F20D5"/>
    <w:rsid w:val="006F2A19"/>
    <w:rsid w:val="00730BFE"/>
    <w:rsid w:val="00734988"/>
    <w:rsid w:val="00742F04"/>
    <w:rsid w:val="00747C4B"/>
    <w:rsid w:val="00747D30"/>
    <w:rsid w:val="0084201C"/>
    <w:rsid w:val="008564A2"/>
    <w:rsid w:val="00871920"/>
    <w:rsid w:val="008A02D3"/>
    <w:rsid w:val="008A5129"/>
    <w:rsid w:val="008C2C34"/>
    <w:rsid w:val="008D7AAB"/>
    <w:rsid w:val="008D7B90"/>
    <w:rsid w:val="009E44AF"/>
    <w:rsid w:val="00A35025"/>
    <w:rsid w:val="00A46422"/>
    <w:rsid w:val="00AA1080"/>
    <w:rsid w:val="00AB3DA7"/>
    <w:rsid w:val="00B6001E"/>
    <w:rsid w:val="00BD1A4C"/>
    <w:rsid w:val="00C8771A"/>
    <w:rsid w:val="00CC505F"/>
    <w:rsid w:val="00CD1BAB"/>
    <w:rsid w:val="00D03421"/>
    <w:rsid w:val="00D40059"/>
    <w:rsid w:val="00D46637"/>
    <w:rsid w:val="00D734AD"/>
    <w:rsid w:val="00D93143"/>
    <w:rsid w:val="00D976AE"/>
    <w:rsid w:val="00DC1008"/>
    <w:rsid w:val="00DE3A2F"/>
    <w:rsid w:val="00E06B2E"/>
    <w:rsid w:val="00E162E6"/>
    <w:rsid w:val="00E32919"/>
    <w:rsid w:val="00E34E88"/>
    <w:rsid w:val="00EB7D42"/>
    <w:rsid w:val="00F022EA"/>
    <w:rsid w:val="00F35DB5"/>
    <w:rsid w:val="00F6368C"/>
    <w:rsid w:val="00F80B29"/>
    <w:rsid w:val="00F83F21"/>
    <w:rsid w:val="00F865A3"/>
    <w:rsid w:val="00FC1707"/>
    <w:rsid w:val="00FE18B8"/>
    <w:rsid w:val="00FF42F9"/>
    <w:rsid w:val="13162D56"/>
    <w:rsid w:val="1C963F2D"/>
    <w:rsid w:val="2BF70C65"/>
    <w:rsid w:val="33D508E8"/>
    <w:rsid w:val="6A451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6">
    <w:name w:val="Balloon Text"/>
    <w:basedOn w:val="1"/>
    <w:link w:val="19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widowControl/>
      <w:spacing w:after="100" w:line="276" w:lineRule="auto"/>
      <w:jc w:val="left"/>
    </w:pPr>
    <w:rPr>
      <w:kern w:val="0"/>
      <w:sz w:val="22"/>
    </w:rPr>
  </w:style>
  <w:style w:type="paragraph" w:styleId="10">
    <w:name w:val="toc 2"/>
    <w:basedOn w:val="1"/>
    <w:next w:val="1"/>
    <w:unhideWhenUsed/>
    <w:qFormat/>
    <w:uiPriority w:val="3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12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17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字符"/>
    <w:basedOn w:val="11"/>
    <w:link w:val="4"/>
    <w:semiHidden/>
    <w:qFormat/>
    <w:uiPriority w:val="9"/>
    <w:rPr>
      <w:b/>
      <w:bCs/>
      <w:sz w:val="32"/>
      <w:szCs w:val="32"/>
    </w:rPr>
  </w:style>
  <w:style w:type="character" w:customStyle="1" w:styleId="19">
    <w:name w:val="批注框文本 字符"/>
    <w:basedOn w:val="11"/>
    <w:link w:val="6"/>
    <w:semiHidden/>
    <w:qFormat/>
    <w:uiPriority w:val="99"/>
    <w:rPr>
      <w:sz w:val="18"/>
      <w:szCs w:val="18"/>
    </w:rPr>
  </w:style>
  <w:style w:type="character" w:customStyle="1" w:styleId="20">
    <w:name w:val="页眉 字符"/>
    <w:basedOn w:val="11"/>
    <w:link w:val="8"/>
    <w:qFormat/>
    <w:uiPriority w:val="99"/>
    <w:rPr>
      <w:sz w:val="18"/>
      <w:szCs w:val="18"/>
    </w:rPr>
  </w:style>
  <w:style w:type="character" w:customStyle="1" w:styleId="21">
    <w:name w:val="页脚 字符"/>
    <w:basedOn w:val="11"/>
    <w:link w:val="7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75E70AF-CD12-46FC-92E3-82A8A90E20E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244</Words>
  <Characters>1394</Characters>
  <Lines>11</Lines>
  <Paragraphs>3</Paragraphs>
  <TotalTime>1</TotalTime>
  <ScaleCrop>false</ScaleCrop>
  <LinksUpToDate>false</LinksUpToDate>
  <CharactersWithSpaces>1635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2018-07-01T12:18:00Z</dcterms:created>
  <dc:creator>ASUS</dc:creator>
  <cp:lastModifiedBy>追光者</cp:lastModifiedBy>
  <dcterms:modified xsi:type="dcterms:W3CDTF">2018-12-19T15:26:00Z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  <property fmtid="{D5CDD505-2E9C-101B-9397-08002B2CF9AE}" pid="3" name="KSORubyTemplateID" linkTarget="0">
    <vt:lpwstr>6</vt:lpwstr>
  </property>
</Properties>
</file>